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7F" w:rsidRPr="00A6182A" w:rsidRDefault="00F35B7F" w:rsidP="00F35B7F">
      <w:pPr>
        <w:jc w:val="center"/>
        <w:rPr>
          <w:rFonts w:ascii="宋体" w:hAnsi="宋体"/>
          <w:b/>
          <w:sz w:val="32"/>
          <w:szCs w:val="32"/>
        </w:rPr>
      </w:pPr>
      <w:r w:rsidRPr="00A6182A">
        <w:rPr>
          <w:rFonts w:ascii="宋体" w:hAnsi="宋体" w:hint="eastAsia"/>
          <w:b/>
          <w:sz w:val="32"/>
          <w:szCs w:val="32"/>
        </w:rPr>
        <w:t>关于201</w:t>
      </w:r>
      <w:r>
        <w:rPr>
          <w:rFonts w:ascii="宋体" w:hAnsi="宋体" w:hint="eastAsia"/>
          <w:b/>
          <w:sz w:val="32"/>
          <w:szCs w:val="32"/>
        </w:rPr>
        <w:t>6</w:t>
      </w:r>
      <w:r w:rsidR="00EF67A9">
        <w:rPr>
          <w:rFonts w:ascii="宋体" w:hAnsi="宋体" w:hint="eastAsia"/>
          <w:b/>
          <w:sz w:val="32"/>
          <w:szCs w:val="32"/>
        </w:rPr>
        <w:t>年度文件材料归档及校史</w:t>
      </w:r>
    </w:p>
    <w:p w:rsidR="00F35B7F" w:rsidRPr="00A6182A" w:rsidRDefault="00F35B7F" w:rsidP="00F35B7F">
      <w:pPr>
        <w:jc w:val="center"/>
        <w:rPr>
          <w:rFonts w:ascii="宋体" w:hAnsi="宋体"/>
          <w:b/>
          <w:sz w:val="32"/>
          <w:szCs w:val="32"/>
        </w:rPr>
      </w:pPr>
      <w:r w:rsidRPr="00A6182A">
        <w:rPr>
          <w:rFonts w:ascii="宋体" w:hAnsi="宋体" w:hint="eastAsia"/>
          <w:b/>
          <w:sz w:val="32"/>
          <w:szCs w:val="32"/>
        </w:rPr>
        <w:t>档案征集工作的通知</w:t>
      </w:r>
    </w:p>
    <w:p w:rsidR="00B013C7" w:rsidRPr="00A05CBD" w:rsidRDefault="00B013C7" w:rsidP="00F35B7F">
      <w:pPr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校内各单位：</w:t>
      </w:r>
    </w:p>
    <w:p w:rsidR="00B013C7" w:rsidRPr="00A05CBD" w:rsidRDefault="00B013C7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为了系统、完整、及时地整理、归档学校各部门工作中形成的有价值的文件材料，更好地服务于学校的教学、科研和管理等工作，</w:t>
      </w:r>
      <w:r w:rsidR="00D22339" w:rsidRPr="00A05CBD">
        <w:rPr>
          <w:rFonts w:ascii="宋体" w:hAnsi="宋体" w:hint="eastAsia"/>
          <w:sz w:val="24"/>
          <w:szCs w:val="24"/>
        </w:rPr>
        <w:t>现将</w:t>
      </w:r>
      <w:r w:rsidRPr="00A05CBD">
        <w:rPr>
          <w:rFonts w:ascii="宋体" w:hAnsi="宋体" w:hint="eastAsia"/>
          <w:sz w:val="24"/>
          <w:szCs w:val="24"/>
        </w:rPr>
        <w:t>我校2016</w:t>
      </w:r>
      <w:r w:rsidR="00D22339" w:rsidRPr="00A05CBD">
        <w:rPr>
          <w:rFonts w:ascii="宋体" w:hAnsi="宋体" w:hint="eastAsia"/>
          <w:sz w:val="24"/>
          <w:szCs w:val="24"/>
        </w:rPr>
        <w:t>年度文件材料归档时间及归档内容</w:t>
      </w:r>
      <w:r w:rsidRPr="00A05CBD">
        <w:rPr>
          <w:rFonts w:ascii="宋体" w:hAnsi="宋体" w:hint="eastAsia"/>
          <w:sz w:val="24"/>
          <w:szCs w:val="24"/>
        </w:rPr>
        <w:t>安排如下</w:t>
      </w:r>
      <w:r w:rsidR="00D22339" w:rsidRPr="00A05CBD">
        <w:rPr>
          <w:rFonts w:ascii="宋体" w:hAnsi="宋体" w:hint="eastAsia"/>
          <w:sz w:val="24"/>
          <w:szCs w:val="24"/>
        </w:rPr>
        <w:t>：</w:t>
      </w:r>
    </w:p>
    <w:p w:rsidR="00B013C7" w:rsidRPr="00A05CBD" w:rsidRDefault="00B013C7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一、根据教育部《高等学校档案管理办法》的有关规定,按照《华</w:t>
      </w:r>
      <w:r w:rsidR="00E51301" w:rsidRPr="00A05CBD">
        <w:rPr>
          <w:rFonts w:ascii="宋体" w:hAnsi="宋体" w:hint="eastAsia"/>
          <w:sz w:val="24"/>
          <w:szCs w:val="24"/>
        </w:rPr>
        <w:t>中师范大学档案实体分类实施细则》的要求，完成本部门纸质、</w:t>
      </w:r>
      <w:r w:rsidRPr="00A05CBD">
        <w:rPr>
          <w:rFonts w:ascii="宋体" w:hAnsi="宋体" w:hint="eastAsia"/>
          <w:sz w:val="24"/>
          <w:szCs w:val="24"/>
        </w:rPr>
        <w:t>电子</w:t>
      </w:r>
      <w:r w:rsidR="005A5E43" w:rsidRPr="00A05CBD">
        <w:rPr>
          <w:rFonts w:ascii="宋体" w:hAnsi="宋体" w:hint="eastAsia"/>
          <w:sz w:val="24"/>
          <w:szCs w:val="24"/>
        </w:rPr>
        <w:t>及其它载体</w:t>
      </w:r>
      <w:r w:rsidRPr="00A05CBD">
        <w:rPr>
          <w:rFonts w:ascii="宋体" w:hAnsi="宋体" w:hint="eastAsia"/>
          <w:sz w:val="24"/>
          <w:szCs w:val="24"/>
        </w:rPr>
        <w:t>文件</w:t>
      </w:r>
      <w:r w:rsidR="00E51301" w:rsidRPr="00A05CBD">
        <w:rPr>
          <w:rFonts w:ascii="宋体" w:hAnsi="宋体" w:hint="eastAsia"/>
          <w:sz w:val="24"/>
          <w:szCs w:val="24"/>
        </w:rPr>
        <w:t>材料</w:t>
      </w:r>
      <w:r w:rsidRPr="00A05CBD">
        <w:rPr>
          <w:rFonts w:ascii="宋体" w:hAnsi="宋体" w:hint="eastAsia"/>
          <w:sz w:val="24"/>
          <w:szCs w:val="24"/>
        </w:rPr>
        <w:t>的归档。</w:t>
      </w:r>
      <w:r w:rsidR="00F77575" w:rsidRPr="00A05CBD">
        <w:rPr>
          <w:rFonts w:ascii="宋体" w:hAnsi="宋体" w:hint="eastAsia"/>
          <w:sz w:val="24"/>
          <w:szCs w:val="24"/>
        </w:rPr>
        <w:t>具体归档时间和归档</w:t>
      </w:r>
      <w:r w:rsidR="00F35B7F" w:rsidRPr="00A05CBD">
        <w:rPr>
          <w:rFonts w:ascii="宋体" w:hAnsi="宋体" w:hint="eastAsia"/>
          <w:sz w:val="24"/>
          <w:szCs w:val="24"/>
        </w:rPr>
        <w:t>人参见附件一。</w:t>
      </w:r>
    </w:p>
    <w:p w:rsidR="00B013C7" w:rsidRPr="00A05CBD" w:rsidRDefault="00B013C7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二、为全面反映我校</w:t>
      </w:r>
      <w:r w:rsidR="00400478" w:rsidRPr="00A05CBD">
        <w:rPr>
          <w:rFonts w:ascii="宋体" w:hAnsi="宋体" w:hint="eastAsia"/>
          <w:sz w:val="24"/>
          <w:szCs w:val="24"/>
        </w:rPr>
        <w:t>历史面貌，有效抢救、保护和利用各种珍贵档案史料，特面向全校</w:t>
      </w:r>
      <w:r w:rsidRPr="00A05CBD">
        <w:rPr>
          <w:rFonts w:ascii="宋体" w:hAnsi="宋体" w:hint="eastAsia"/>
          <w:sz w:val="24"/>
          <w:szCs w:val="24"/>
        </w:rPr>
        <w:t>征集反映我校建校历史、办学经历、各类管理、科研成果、学生活动等方面的图文、音频、视频及实物材料。</w:t>
      </w:r>
      <w:r w:rsidR="00F75D15" w:rsidRPr="00A05CBD">
        <w:rPr>
          <w:rFonts w:ascii="宋体" w:hAnsi="宋体" w:hint="eastAsia"/>
          <w:sz w:val="24"/>
          <w:szCs w:val="24"/>
        </w:rPr>
        <w:t>我馆将对</w:t>
      </w:r>
      <w:bookmarkStart w:id="0" w:name="_GoBack"/>
      <w:bookmarkEnd w:id="0"/>
      <w:r w:rsidR="00400478" w:rsidRPr="00A05CBD">
        <w:rPr>
          <w:rFonts w:ascii="宋体" w:hAnsi="宋体" w:hint="eastAsia"/>
          <w:sz w:val="24"/>
          <w:szCs w:val="24"/>
        </w:rPr>
        <w:t>档案捐赠者颁发捐赠证书并给予</w:t>
      </w:r>
      <w:r w:rsidR="00F77575" w:rsidRPr="00A05CBD">
        <w:rPr>
          <w:rFonts w:ascii="宋体" w:hAnsi="宋体" w:hint="eastAsia"/>
          <w:sz w:val="24"/>
          <w:szCs w:val="24"/>
        </w:rPr>
        <w:t>适当的奖励。</w:t>
      </w:r>
      <w:r w:rsidR="00F35B7F" w:rsidRPr="00A05CBD">
        <w:rPr>
          <w:rFonts w:ascii="宋体" w:hAnsi="宋体" w:hint="eastAsia"/>
          <w:sz w:val="24"/>
          <w:szCs w:val="24"/>
        </w:rPr>
        <w:t>具体征集内容参见附件二。</w:t>
      </w:r>
    </w:p>
    <w:p w:rsidR="003839A1" w:rsidRPr="00A05CBD" w:rsidRDefault="003839A1" w:rsidP="00F77575">
      <w:pPr>
        <w:rPr>
          <w:rFonts w:ascii="宋体" w:hAnsi="宋体"/>
          <w:sz w:val="24"/>
          <w:szCs w:val="24"/>
        </w:rPr>
      </w:pPr>
    </w:p>
    <w:p w:rsidR="00B013C7" w:rsidRPr="00A05CBD" w:rsidRDefault="00B013C7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附件一：部门归档人员名单及安排</w:t>
      </w:r>
    </w:p>
    <w:p w:rsidR="00B013C7" w:rsidRPr="00A05CBD" w:rsidRDefault="00B013C7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附件二：校史档案征集内容</w:t>
      </w:r>
    </w:p>
    <w:p w:rsidR="00B013C7" w:rsidRPr="00A05CBD" w:rsidRDefault="00B013C7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 xml:space="preserve">  </w:t>
      </w:r>
      <w:r w:rsidR="00F35B7F" w:rsidRPr="00A05CBD">
        <w:rPr>
          <w:rFonts w:ascii="宋体" w:hAnsi="宋体" w:hint="eastAsia"/>
          <w:sz w:val="24"/>
          <w:szCs w:val="24"/>
        </w:rPr>
        <w:t>                           </w:t>
      </w:r>
      <w:r w:rsidRPr="00A05CBD">
        <w:rPr>
          <w:rFonts w:ascii="宋体" w:hAnsi="宋体" w:hint="eastAsia"/>
          <w:sz w:val="24"/>
          <w:szCs w:val="24"/>
        </w:rPr>
        <w:t>                     </w:t>
      </w:r>
      <w:r w:rsidR="00A05CBD">
        <w:rPr>
          <w:rFonts w:ascii="宋体" w:hAnsi="宋体" w:hint="eastAsia"/>
          <w:sz w:val="24"/>
          <w:szCs w:val="24"/>
        </w:rPr>
        <w:t xml:space="preserve">                                </w:t>
      </w:r>
      <w:r w:rsidRPr="00A05CBD">
        <w:rPr>
          <w:rFonts w:ascii="宋体" w:hAnsi="宋体" w:hint="eastAsia"/>
          <w:sz w:val="24"/>
          <w:szCs w:val="24"/>
        </w:rPr>
        <w:t>华中师范大学档案馆</w:t>
      </w:r>
    </w:p>
    <w:p w:rsidR="007E1C74" w:rsidRPr="00A05CBD" w:rsidRDefault="00B013C7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             </w:t>
      </w:r>
      <w:r w:rsidR="00A05CBD">
        <w:rPr>
          <w:rFonts w:ascii="宋体" w:hAnsi="宋体" w:hint="eastAsia"/>
          <w:sz w:val="24"/>
          <w:szCs w:val="24"/>
        </w:rPr>
        <w:t xml:space="preserve">                  </w:t>
      </w:r>
      <w:r w:rsidRPr="00A05CBD">
        <w:rPr>
          <w:rFonts w:ascii="宋体" w:hAnsi="宋体" w:hint="eastAsia"/>
          <w:sz w:val="24"/>
          <w:szCs w:val="24"/>
        </w:rPr>
        <w:t>二○一七年二月十八日</w:t>
      </w:r>
    </w:p>
    <w:p w:rsidR="00F35B7F" w:rsidRDefault="00F35B7F"/>
    <w:p w:rsidR="00310B0E" w:rsidRPr="00A05CBD" w:rsidRDefault="00310B0E" w:rsidP="00310B0E">
      <w:pPr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附件一：</w:t>
      </w:r>
    </w:p>
    <w:p w:rsidR="00310B0E" w:rsidRPr="00A05CBD" w:rsidRDefault="00310B0E" w:rsidP="00A05CBD">
      <w:pPr>
        <w:spacing w:beforeLines="50" w:afterLines="50"/>
        <w:jc w:val="center"/>
        <w:rPr>
          <w:rFonts w:ascii="宋体" w:hAnsi="宋体"/>
          <w:b/>
          <w:sz w:val="24"/>
          <w:szCs w:val="24"/>
        </w:rPr>
      </w:pPr>
      <w:r w:rsidRPr="00A05CBD">
        <w:rPr>
          <w:rFonts w:ascii="宋体" w:hAnsi="宋体" w:hint="eastAsia"/>
          <w:b/>
          <w:sz w:val="24"/>
          <w:szCs w:val="24"/>
        </w:rPr>
        <w:t>部门归档人员名单及安排</w:t>
      </w:r>
    </w:p>
    <w:tbl>
      <w:tblPr>
        <w:tblW w:w="94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073"/>
        <w:gridCol w:w="1984"/>
        <w:gridCol w:w="1134"/>
        <w:gridCol w:w="2410"/>
        <w:gridCol w:w="1366"/>
      </w:tblGrid>
      <w:tr w:rsidR="00310B0E" w:rsidRPr="00A85C1F" w:rsidTr="00C716EB">
        <w:trPr>
          <w:trHeight w:val="368"/>
          <w:tblHeader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归档单位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归档材料名称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归档人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移交时间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指导人</w:t>
            </w: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国内合作与校友办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黄玉新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3月13日—3月17日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郭  鲁</w:t>
            </w: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科研部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徐秀荣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3月20日—3月24日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组织部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陈 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3月27日—4月7日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资产公司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方 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3月27日—4月7日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纪委、监察处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吴 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4月10日—4月14日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出版社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章光琼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4月10日—4月21日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信息化办公室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李 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4月24日—5月5日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学  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王文清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4月24日—4月28日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宣传部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梅旭成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5月8 日—5月12日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审计处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徐潇潇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5月8日—5月19日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后勤保障部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刘晶晶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5月22日—6月9日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帅业荣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5月22日—6月16日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财务处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胡 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5月22日—5月26日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国资办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高 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5月22日—5月26日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国际合作与交流处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周萌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3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13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3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17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王汉华</w:t>
            </w: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lastRenderedPageBreak/>
              <w:t>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F4932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管理学院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F4932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林志军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3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13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3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24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学工部（处）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代秀云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3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20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3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24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名册、师范生合同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董志雄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12</w:t>
            </w:r>
            <w:r w:rsidRPr="00A85C1F">
              <w:rPr>
                <w:rFonts w:asciiTheme="minorEastAsia" w:hAnsiTheme="minorEastAsia" w:hint="eastAsia"/>
                <w:szCs w:val="21"/>
              </w:rPr>
              <w:t>月以前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F4932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学生工作就业处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F4932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沈娟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3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27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4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7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离（退）休工作处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寇娜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3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27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4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7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校医院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薛莲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4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10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4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14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校团委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rightChars="-50" w:right="-105"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陶力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4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10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4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21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教师教育学院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张法光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4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17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4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21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职业与继教学院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余颖秋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4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24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4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28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录取名册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7F5CCF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刘世文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12</w:t>
            </w:r>
            <w:r w:rsidRPr="00A85C1F">
              <w:rPr>
                <w:rFonts w:asciiTheme="minorEastAsia" w:hAnsiTheme="minorEastAsia" w:hint="eastAsia"/>
                <w:szCs w:val="21"/>
              </w:rPr>
              <w:t>月以前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张玉英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12</w:t>
            </w:r>
            <w:r w:rsidRPr="00A85C1F">
              <w:rPr>
                <w:rFonts w:asciiTheme="minorEastAsia" w:hAnsiTheme="minorEastAsia" w:hint="eastAsia"/>
                <w:szCs w:val="21"/>
              </w:rPr>
              <w:t>月以前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周义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4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24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5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5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成绩单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胡志荣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本学年度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国际交流学院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韦薇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5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5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12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widowControl/>
              <w:snapToGrid w:val="0"/>
              <w:spacing w:beforeLines="10" w:afterLines="10"/>
              <w:ind w:firstLineChars="250" w:firstLine="52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统战部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周晓庆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9" w:afterLines="9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5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8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5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12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研究生院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田俊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5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15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5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26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录取名册、合同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肖菲等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本学年度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评估中心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吴敏玲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5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15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5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26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档案馆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程素芳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/>
                <w:szCs w:val="21"/>
              </w:rPr>
              <w:t>5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22</w:t>
            </w:r>
            <w:r w:rsidRPr="00A85C1F">
              <w:rPr>
                <w:rFonts w:asciiTheme="minorEastAsia" w:hAnsiTheme="minorEastAsia" w:hint="eastAsia"/>
                <w:szCs w:val="21"/>
              </w:rPr>
              <w:t>日—</w:t>
            </w:r>
            <w:r w:rsidRPr="00A85C1F">
              <w:rPr>
                <w:rFonts w:asciiTheme="minorEastAsia" w:hAnsiTheme="minorEastAsia"/>
                <w:szCs w:val="21"/>
              </w:rPr>
              <w:t>6</w:t>
            </w:r>
            <w:r w:rsidRPr="00A85C1F">
              <w:rPr>
                <w:rFonts w:asciiTheme="minorEastAsia" w:hAnsiTheme="minorEastAsia" w:hint="eastAsia"/>
                <w:szCs w:val="21"/>
              </w:rPr>
              <w:t>月</w:t>
            </w:r>
            <w:r w:rsidRPr="00A85C1F">
              <w:rPr>
                <w:rFonts w:asciiTheme="minorEastAsia" w:hAnsiTheme="minorEastAsia"/>
                <w:szCs w:val="21"/>
              </w:rPr>
              <w:t>2</w:t>
            </w:r>
            <w:r w:rsidRPr="00A85C1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学校办公室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占小莉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000950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5</w:t>
            </w:r>
            <w:r w:rsidR="00310B0E" w:rsidRPr="00A85C1F">
              <w:rPr>
                <w:rFonts w:asciiTheme="minorEastAsia" w:hAnsiTheme="minorEastAsia" w:hint="eastAsia"/>
                <w:szCs w:val="21"/>
              </w:rPr>
              <w:t>月以前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白  云</w:t>
            </w: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实验设备处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陈静如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3月13日—3月24日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基建处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刘 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4月10日—4月21日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图书馆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付方方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5月2日—5月26日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工  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易仲芳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3月13日—3月17日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艾咏芳</w:t>
            </w:r>
          </w:p>
        </w:tc>
      </w:tr>
      <w:tr w:rsidR="00310B0E" w:rsidRPr="00A85C1F" w:rsidTr="00C716EB">
        <w:trPr>
          <w:trHeight w:val="368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widowControl/>
              <w:snapToGrid w:val="0"/>
              <w:spacing w:beforeLines="10" w:afterLines="10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保卫处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梁 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000950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4月10日—4月21日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C716E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职称档案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待 定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E42502" w:rsidP="00A05CBD">
            <w:pPr>
              <w:widowControl/>
              <w:snapToGrid w:val="0"/>
              <w:spacing w:beforeLines="10" w:afterLines="10"/>
              <w:ind w:leftChars="-29" w:left="-8" w:hangingChars="25" w:hanging="53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王汉华</w:t>
            </w:r>
            <w:r w:rsidR="00310B0E" w:rsidRPr="00A85C1F">
              <w:rPr>
                <w:rFonts w:asciiTheme="minorEastAsia" w:hAnsiTheme="minorEastAsia" w:hint="eastAsia"/>
                <w:szCs w:val="21"/>
              </w:rPr>
              <w:t>等</w:t>
            </w: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研究生业务档案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E42502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12月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widowControl/>
              <w:snapToGrid w:val="0"/>
              <w:spacing w:beforeLines="10" w:afterLines="10"/>
              <w:ind w:leftChars="-28" w:left="-6" w:hangingChars="25" w:hanging="53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郭鲁等</w:t>
            </w: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出版物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12</w:t>
            </w:r>
            <w:r w:rsidR="00E51301" w:rsidRPr="00A85C1F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E42502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白云</w:t>
            </w:r>
            <w:r w:rsidR="00310B0E" w:rsidRPr="00A85C1F">
              <w:rPr>
                <w:rFonts w:asciiTheme="minorEastAsia" w:hAnsiTheme="minorEastAsia" w:hint="eastAsia"/>
                <w:szCs w:val="21"/>
              </w:rPr>
              <w:t>等</w:t>
            </w:r>
          </w:p>
        </w:tc>
      </w:tr>
      <w:tr w:rsidR="00310B0E" w:rsidRPr="00A85C1F" w:rsidTr="00C716EB">
        <w:trPr>
          <w:trHeight w:val="369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基建项目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12</w:t>
            </w:r>
            <w:r w:rsidR="00E51301" w:rsidRPr="00A85C1F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0B0E" w:rsidRPr="00A85C1F" w:rsidRDefault="00310B0E" w:rsidP="00A05CBD">
            <w:pPr>
              <w:snapToGrid w:val="0"/>
              <w:spacing w:beforeLines="10" w:afterLines="1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A85C1F">
              <w:rPr>
                <w:rFonts w:asciiTheme="minorEastAsia" w:hAnsiTheme="minorEastAsia" w:hint="eastAsia"/>
                <w:szCs w:val="21"/>
              </w:rPr>
              <w:t>王汉华等</w:t>
            </w:r>
          </w:p>
        </w:tc>
      </w:tr>
    </w:tbl>
    <w:p w:rsidR="00310B0E" w:rsidRDefault="00310B0E" w:rsidP="00310B0E">
      <w:pPr>
        <w:rPr>
          <w:rFonts w:ascii="宋体" w:hAnsi="宋体" w:cs="Times New Roman"/>
          <w:szCs w:val="20"/>
        </w:rPr>
      </w:pPr>
    </w:p>
    <w:p w:rsidR="00310B0E" w:rsidRDefault="00310B0E" w:rsidP="00310B0E">
      <w:pPr>
        <w:rPr>
          <w:rFonts w:ascii="宋体" w:hAnsi="宋体" w:cs="Times New Roman"/>
          <w:szCs w:val="20"/>
        </w:rPr>
      </w:pPr>
    </w:p>
    <w:p w:rsidR="00310B0E" w:rsidRDefault="00310B0E" w:rsidP="00310B0E">
      <w:pPr>
        <w:rPr>
          <w:rFonts w:ascii="宋体" w:hAnsi="宋体" w:cs="Times New Roman"/>
          <w:szCs w:val="20"/>
        </w:rPr>
      </w:pPr>
    </w:p>
    <w:p w:rsidR="00310B0E" w:rsidRDefault="00310B0E" w:rsidP="00310B0E">
      <w:pPr>
        <w:rPr>
          <w:rFonts w:ascii="宋体" w:hAnsi="宋体" w:cs="Times New Roman"/>
          <w:szCs w:val="20"/>
        </w:rPr>
      </w:pPr>
    </w:p>
    <w:p w:rsidR="00310B0E" w:rsidRDefault="00310B0E" w:rsidP="00310B0E">
      <w:pPr>
        <w:rPr>
          <w:rFonts w:ascii="宋体" w:hAnsi="宋体" w:cs="Times New Roman"/>
          <w:szCs w:val="20"/>
        </w:rPr>
      </w:pPr>
    </w:p>
    <w:p w:rsidR="00310B0E" w:rsidRDefault="00310B0E" w:rsidP="00310B0E">
      <w:pPr>
        <w:rPr>
          <w:rFonts w:ascii="宋体" w:hAnsi="宋体" w:cs="Times New Roman"/>
          <w:szCs w:val="20"/>
        </w:rPr>
      </w:pPr>
    </w:p>
    <w:p w:rsidR="00310B0E" w:rsidRDefault="00310B0E" w:rsidP="00310B0E">
      <w:pPr>
        <w:rPr>
          <w:rFonts w:ascii="宋体" w:hAnsi="宋体" w:cs="Times New Roman"/>
          <w:szCs w:val="20"/>
        </w:rPr>
      </w:pPr>
    </w:p>
    <w:p w:rsidR="00310B0E" w:rsidRDefault="00310B0E" w:rsidP="00310B0E">
      <w:pPr>
        <w:rPr>
          <w:rFonts w:ascii="宋体" w:hAnsi="宋体" w:cs="Times New Roman"/>
          <w:szCs w:val="20"/>
        </w:rPr>
      </w:pPr>
    </w:p>
    <w:p w:rsidR="00F35B7F" w:rsidRPr="00A05CBD" w:rsidRDefault="00F35B7F" w:rsidP="00F35B7F">
      <w:pPr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lastRenderedPageBreak/>
        <w:t>附件二：</w:t>
      </w:r>
    </w:p>
    <w:p w:rsidR="00F35B7F" w:rsidRPr="00A05CBD" w:rsidRDefault="00F35B7F" w:rsidP="00F35B7F">
      <w:pPr>
        <w:jc w:val="center"/>
        <w:rPr>
          <w:rFonts w:ascii="宋体" w:hAnsi="宋体"/>
          <w:b/>
          <w:sz w:val="24"/>
          <w:szCs w:val="24"/>
        </w:rPr>
      </w:pPr>
      <w:r w:rsidRPr="00A05CBD">
        <w:rPr>
          <w:rFonts w:ascii="宋体" w:hAnsi="宋体" w:hint="eastAsia"/>
          <w:b/>
          <w:sz w:val="24"/>
          <w:szCs w:val="24"/>
        </w:rPr>
        <w:t>校史档案征集内容</w:t>
      </w:r>
    </w:p>
    <w:p w:rsidR="00F35B7F" w:rsidRPr="00A05CBD" w:rsidRDefault="00F35B7F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1．名师风采：我校知名学者的学术成果及获奖情况。</w:t>
      </w:r>
    </w:p>
    <w:p w:rsidR="00F35B7F" w:rsidRPr="00A05CBD" w:rsidRDefault="00F35B7F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2．校友风采：知名校友的资料、照片，名人手迹、手稿、书画作品等。各地校友会活动形成的相关图文、声像资料。</w:t>
      </w:r>
    </w:p>
    <w:p w:rsidR="00F35B7F" w:rsidRPr="00A05CBD" w:rsidRDefault="00F35B7F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3．百年校史：与华中师范大学校史（博学书院、博文书院、雅礼中学、华中大学、中华大学、中原大学、华大西迁、华中师范学院等）相关的各类史、志、鉴、图书、报刊、杂志、画册、图集、内部刊物、音频、视频等资料;</w:t>
      </w:r>
    </w:p>
    <w:p w:rsidR="00F35B7F" w:rsidRPr="00A05CBD" w:rsidRDefault="00F35B7F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4．十年跨越：反映我校近十年机构调整、教学科研进展、特色教师教育体系、人才培养质量、学科布局、国际交流与合作、信息化建设、党建思政工作、校园文化、社会服务等方面</w:t>
      </w:r>
      <w:r w:rsidR="00D22339" w:rsidRPr="00A05CBD">
        <w:rPr>
          <w:rFonts w:ascii="宋体" w:hAnsi="宋体" w:hint="eastAsia"/>
          <w:sz w:val="24"/>
          <w:szCs w:val="24"/>
        </w:rPr>
        <w:t>最新成果</w:t>
      </w:r>
      <w:r w:rsidRPr="00A05CBD">
        <w:rPr>
          <w:rFonts w:ascii="宋体" w:hAnsi="宋体" w:hint="eastAsia"/>
          <w:sz w:val="24"/>
          <w:szCs w:val="24"/>
        </w:rPr>
        <w:t>的图文、声像资料。</w:t>
      </w:r>
    </w:p>
    <w:p w:rsidR="00F35B7F" w:rsidRPr="00A05CBD" w:rsidRDefault="00F35B7F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5．学子风采：2013-2016年学生科研、创新、创业最新成果，参加重大赛事的获奖情况。</w:t>
      </w:r>
    </w:p>
    <w:p w:rsidR="008F6B25" w:rsidRPr="00A05CBD" w:rsidRDefault="008F6B25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6.我校机关、直附属单位、学院、科研机构、社团等所获得的省部级及以上的奖状、奖章、奖杯等荣誉证明材料。</w:t>
      </w:r>
    </w:p>
    <w:p w:rsidR="00F35B7F" w:rsidRPr="00A05CBD" w:rsidRDefault="008F6B25" w:rsidP="00A05CBD">
      <w:pPr>
        <w:ind w:firstLineChars="200" w:firstLine="480"/>
        <w:rPr>
          <w:rFonts w:ascii="宋体" w:hAnsi="宋体"/>
          <w:sz w:val="24"/>
          <w:szCs w:val="24"/>
        </w:rPr>
      </w:pPr>
      <w:r w:rsidRPr="00A05CBD">
        <w:rPr>
          <w:rFonts w:ascii="宋体" w:hAnsi="宋体" w:hint="eastAsia"/>
          <w:sz w:val="24"/>
          <w:szCs w:val="24"/>
        </w:rPr>
        <w:t>7</w:t>
      </w:r>
      <w:r w:rsidR="00F35B7F" w:rsidRPr="00A05CBD">
        <w:rPr>
          <w:rFonts w:ascii="宋体" w:hAnsi="宋体" w:hint="eastAsia"/>
          <w:sz w:val="24"/>
          <w:szCs w:val="24"/>
        </w:rPr>
        <w:t>．其他有重要作用的文字材料及文献实物。</w:t>
      </w:r>
    </w:p>
    <w:p w:rsidR="00F35B7F" w:rsidRPr="00A6182A" w:rsidRDefault="00F35B7F" w:rsidP="00F35B7F">
      <w:pPr>
        <w:rPr>
          <w:rFonts w:ascii="宋体" w:hAnsi="宋体"/>
          <w:sz w:val="30"/>
          <w:szCs w:val="30"/>
        </w:rPr>
      </w:pPr>
    </w:p>
    <w:p w:rsidR="00F35B7F" w:rsidRPr="00F35B7F" w:rsidRDefault="00F35B7F"/>
    <w:sectPr w:rsidR="00F35B7F" w:rsidRPr="00F35B7F" w:rsidSect="003C2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59" w:rsidRDefault="00CF3A59" w:rsidP="00EF67A9">
      <w:r>
        <w:separator/>
      </w:r>
    </w:p>
  </w:endnote>
  <w:endnote w:type="continuationSeparator" w:id="1">
    <w:p w:rsidR="00CF3A59" w:rsidRDefault="00CF3A59" w:rsidP="00EF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59" w:rsidRDefault="00CF3A59" w:rsidP="00EF67A9">
      <w:r>
        <w:separator/>
      </w:r>
    </w:p>
  </w:footnote>
  <w:footnote w:type="continuationSeparator" w:id="1">
    <w:p w:rsidR="00CF3A59" w:rsidRDefault="00CF3A59" w:rsidP="00EF6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3C7"/>
    <w:rsid w:val="00000950"/>
    <w:rsid w:val="00310B0E"/>
    <w:rsid w:val="00364D39"/>
    <w:rsid w:val="003835CF"/>
    <w:rsid w:val="003839A1"/>
    <w:rsid w:val="003C2FAB"/>
    <w:rsid w:val="003F4932"/>
    <w:rsid w:val="00400478"/>
    <w:rsid w:val="00473F79"/>
    <w:rsid w:val="004939E3"/>
    <w:rsid w:val="005A5E43"/>
    <w:rsid w:val="006F494C"/>
    <w:rsid w:val="007514C5"/>
    <w:rsid w:val="007E1C74"/>
    <w:rsid w:val="007F5CCF"/>
    <w:rsid w:val="00810A20"/>
    <w:rsid w:val="0087009B"/>
    <w:rsid w:val="008F6B25"/>
    <w:rsid w:val="00985819"/>
    <w:rsid w:val="009E3BA4"/>
    <w:rsid w:val="009F0BBB"/>
    <w:rsid w:val="00A02F87"/>
    <w:rsid w:val="00A05CBD"/>
    <w:rsid w:val="00A85C1F"/>
    <w:rsid w:val="00B013C7"/>
    <w:rsid w:val="00C020F9"/>
    <w:rsid w:val="00C0633A"/>
    <w:rsid w:val="00C716EB"/>
    <w:rsid w:val="00CF3A59"/>
    <w:rsid w:val="00D22339"/>
    <w:rsid w:val="00D525F4"/>
    <w:rsid w:val="00D64F44"/>
    <w:rsid w:val="00DE1749"/>
    <w:rsid w:val="00E42502"/>
    <w:rsid w:val="00E51301"/>
    <w:rsid w:val="00EF67A9"/>
    <w:rsid w:val="00F35B7F"/>
    <w:rsid w:val="00F75D15"/>
    <w:rsid w:val="00F7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3C7"/>
    <w:pPr>
      <w:widowControl/>
      <w:spacing w:line="333" w:lineRule="atLeast"/>
      <w:ind w:left="53" w:right="53" w:firstLine="480"/>
      <w:jc w:val="left"/>
    </w:pPr>
    <w:rPr>
      <w:rFonts w:ascii="宋体" w:eastAsia="宋体" w:hAnsi="宋体" w:cs="宋体"/>
      <w:color w:val="666666"/>
      <w:kern w:val="0"/>
      <w:sz w:val="16"/>
      <w:szCs w:val="16"/>
    </w:rPr>
  </w:style>
  <w:style w:type="paragraph" w:customStyle="1" w:styleId="vsbcontentend">
    <w:name w:val="vsbcontent_end"/>
    <w:basedOn w:val="a"/>
    <w:rsid w:val="00B013C7"/>
    <w:pPr>
      <w:widowControl/>
      <w:spacing w:line="333" w:lineRule="atLeast"/>
      <w:ind w:left="53" w:right="53" w:firstLine="480"/>
      <w:jc w:val="left"/>
    </w:pPr>
    <w:rPr>
      <w:rFonts w:ascii="宋体" w:eastAsia="宋体" w:hAnsi="宋体" w:cs="宋体"/>
      <w:color w:val="666666"/>
      <w:kern w:val="0"/>
      <w:sz w:val="16"/>
      <w:szCs w:val="16"/>
    </w:rPr>
  </w:style>
  <w:style w:type="paragraph" w:styleId="a4">
    <w:name w:val="header"/>
    <w:basedOn w:val="a"/>
    <w:link w:val="Char"/>
    <w:uiPriority w:val="99"/>
    <w:semiHidden/>
    <w:unhideWhenUsed/>
    <w:rsid w:val="00EF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67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67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1C7A84"/>
                            <w:bottom w:val="single" w:sz="4" w:space="0" w:color="1C7A84"/>
                            <w:right w:val="single" w:sz="4" w:space="0" w:color="1C7A84"/>
                          </w:divBdr>
                          <w:divsChild>
                            <w:div w:id="609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1C7A84"/>
                            <w:bottom w:val="single" w:sz="4" w:space="0" w:color="1C7A84"/>
                            <w:right w:val="single" w:sz="4" w:space="0" w:color="1C7A84"/>
                          </w:divBdr>
                          <w:divsChild>
                            <w:div w:id="11771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330</Words>
  <Characters>1884</Characters>
  <Application>Microsoft Office Word</Application>
  <DocSecurity>0</DocSecurity>
  <Lines>15</Lines>
  <Paragraphs>4</Paragraphs>
  <ScaleCrop>false</ScaleCrop>
  <Company>Lenovo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2017-02-16T00:40:00Z</dcterms:created>
  <dcterms:modified xsi:type="dcterms:W3CDTF">2017-02-17T08:24:00Z</dcterms:modified>
</cp:coreProperties>
</file>